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5D550" w14:textId="77777777" w:rsidR="00AD706B" w:rsidRDefault="00AD706B" w:rsidP="00AD706B">
      <w:pPr>
        <w:pStyle w:val="Heading1"/>
      </w:pPr>
      <w:r>
        <w:t>IT-</w:t>
      </w:r>
      <w:r w:rsidR="00755019">
        <w:t>12.13</w:t>
      </w:r>
      <w:r>
        <w:t xml:space="preserve">:  </w:t>
      </w:r>
      <w:r w:rsidR="00755019">
        <w:t>Mammography Follow-up Rate</w:t>
      </w:r>
    </w:p>
    <w:tbl>
      <w:tblPr>
        <w:tblStyle w:val="TableGrid"/>
        <w:tblW w:w="0" w:type="auto"/>
        <w:tblLayout w:type="fixed"/>
        <w:tblLook w:val="04A0" w:firstRow="1" w:lastRow="0" w:firstColumn="1" w:lastColumn="0" w:noHBand="0" w:noVBand="1"/>
      </w:tblPr>
      <w:tblGrid>
        <w:gridCol w:w="2718"/>
        <w:gridCol w:w="6858"/>
      </w:tblGrid>
      <w:tr w:rsidR="00AD706B" w14:paraId="0335D553" w14:textId="77777777" w:rsidTr="00D718E7">
        <w:trPr>
          <w:tblHeader/>
        </w:trPr>
        <w:tc>
          <w:tcPr>
            <w:tcW w:w="2718" w:type="dxa"/>
            <w:shd w:val="clear" w:color="auto" w:fill="F2F2F2" w:themeFill="background1" w:themeFillShade="F2"/>
          </w:tcPr>
          <w:p w14:paraId="0335D551" w14:textId="77777777" w:rsidR="00AD706B" w:rsidRPr="00717546" w:rsidRDefault="00AD706B" w:rsidP="00A374B8">
            <w:pPr>
              <w:pStyle w:val="NoSpacing"/>
              <w:rPr>
                <w:b/>
              </w:rPr>
            </w:pPr>
            <w:r w:rsidRPr="00717546">
              <w:rPr>
                <w:b/>
              </w:rPr>
              <w:t>Measure Title</w:t>
            </w:r>
          </w:p>
        </w:tc>
        <w:tc>
          <w:tcPr>
            <w:tcW w:w="6858" w:type="dxa"/>
            <w:shd w:val="clear" w:color="auto" w:fill="F2F2F2" w:themeFill="background1" w:themeFillShade="F2"/>
          </w:tcPr>
          <w:p w14:paraId="0335D552" w14:textId="48DA7336" w:rsidR="00AD706B" w:rsidRPr="008779F5" w:rsidRDefault="0007038C" w:rsidP="0007038C">
            <w:pPr>
              <w:pStyle w:val="NoSpacing"/>
              <w:rPr>
                <w:b/>
              </w:rPr>
            </w:pPr>
            <w:r w:rsidRPr="004E5D1C">
              <w:rPr>
                <w:b/>
              </w:rPr>
              <w:t xml:space="preserve">IT-12.13 </w:t>
            </w:r>
            <w:r w:rsidR="00EE2C5C" w:rsidRPr="004E5D1C">
              <w:rPr>
                <w:b/>
              </w:rPr>
              <w:t xml:space="preserve">Imaging </w:t>
            </w:r>
            <w:r w:rsidR="0090265D" w:rsidRPr="004E5D1C">
              <w:rPr>
                <w:b/>
              </w:rPr>
              <w:t>E</w:t>
            </w:r>
            <w:r w:rsidR="00EE2C5C" w:rsidRPr="004E5D1C">
              <w:rPr>
                <w:b/>
              </w:rPr>
              <w:t xml:space="preserve">fficiency: </w:t>
            </w:r>
            <w:r w:rsidR="0090265D" w:rsidRPr="004E5D1C">
              <w:rPr>
                <w:b/>
              </w:rPr>
              <w:t>P</w:t>
            </w:r>
            <w:r w:rsidR="00EE2C5C" w:rsidRPr="004E5D1C">
              <w:rPr>
                <w:b/>
              </w:rPr>
              <w:t xml:space="preserve">ercentage of </w:t>
            </w:r>
            <w:r w:rsidR="0090265D" w:rsidRPr="004E5D1C">
              <w:rPr>
                <w:b/>
              </w:rPr>
              <w:t>P</w:t>
            </w:r>
            <w:r w:rsidR="00EE2C5C" w:rsidRPr="004E5D1C">
              <w:rPr>
                <w:b/>
              </w:rPr>
              <w:t xml:space="preserve">atients with </w:t>
            </w:r>
            <w:r>
              <w:rPr>
                <w:b/>
              </w:rPr>
              <w:t xml:space="preserve">an abnormal </w:t>
            </w:r>
            <w:r w:rsidR="0090265D" w:rsidRPr="004E5D1C">
              <w:rPr>
                <w:b/>
              </w:rPr>
              <w:t>M</w:t>
            </w:r>
            <w:r w:rsidR="00EE2C5C" w:rsidRPr="004E5D1C">
              <w:rPr>
                <w:b/>
              </w:rPr>
              <w:t xml:space="preserve">ammography </w:t>
            </w:r>
            <w:r w:rsidR="0090265D" w:rsidRPr="004E5D1C">
              <w:rPr>
                <w:b/>
              </w:rPr>
              <w:t>S</w:t>
            </w:r>
            <w:r w:rsidR="00EE2C5C" w:rsidRPr="004E5D1C">
              <w:rPr>
                <w:b/>
              </w:rPr>
              <w:t xml:space="preserve">creening </w:t>
            </w:r>
            <w:r w:rsidR="0090265D" w:rsidRPr="004E5D1C">
              <w:rPr>
                <w:b/>
              </w:rPr>
              <w:t>S</w:t>
            </w:r>
            <w:r w:rsidR="00EE2C5C" w:rsidRPr="004E5D1C">
              <w:rPr>
                <w:b/>
              </w:rPr>
              <w:t xml:space="preserve">tudies that are </w:t>
            </w:r>
            <w:r w:rsidR="0090265D" w:rsidRPr="004E5D1C">
              <w:rPr>
                <w:b/>
              </w:rPr>
              <w:t>F</w:t>
            </w:r>
            <w:r w:rsidR="00EE2C5C" w:rsidRPr="004E5D1C">
              <w:rPr>
                <w:b/>
              </w:rPr>
              <w:t xml:space="preserve">ollowed by a </w:t>
            </w:r>
            <w:r w:rsidR="0090265D" w:rsidRPr="004E5D1C">
              <w:rPr>
                <w:b/>
              </w:rPr>
              <w:t>D</w:t>
            </w:r>
            <w:r w:rsidR="00EE2C5C" w:rsidRPr="004E5D1C">
              <w:rPr>
                <w:b/>
              </w:rPr>
              <w:t xml:space="preserve">iagnostic </w:t>
            </w:r>
            <w:r w:rsidR="0090265D" w:rsidRPr="004E5D1C">
              <w:rPr>
                <w:b/>
              </w:rPr>
              <w:t>M</w:t>
            </w:r>
            <w:r w:rsidR="00EE2C5C" w:rsidRPr="004E5D1C">
              <w:rPr>
                <w:b/>
              </w:rPr>
              <w:t xml:space="preserve">ammography, </w:t>
            </w:r>
            <w:r w:rsidR="0090265D" w:rsidRPr="004E5D1C">
              <w:rPr>
                <w:b/>
              </w:rPr>
              <w:t>U</w:t>
            </w:r>
            <w:r w:rsidR="00EE2C5C" w:rsidRPr="004E5D1C">
              <w:rPr>
                <w:b/>
              </w:rPr>
              <w:t xml:space="preserve">ltrasound or </w:t>
            </w:r>
            <w:r w:rsidR="0090265D" w:rsidRPr="004E5D1C">
              <w:rPr>
                <w:b/>
              </w:rPr>
              <w:t>Magnetic Resonance Imaging (</w:t>
            </w:r>
            <w:r w:rsidR="00EE2C5C" w:rsidRPr="004E5D1C">
              <w:rPr>
                <w:b/>
              </w:rPr>
              <w:t>MRI</w:t>
            </w:r>
            <w:r w:rsidR="0090265D" w:rsidRPr="004E5D1C">
              <w:rPr>
                <w:b/>
              </w:rPr>
              <w:t>)</w:t>
            </w:r>
            <w:r w:rsidR="00EE2C5C" w:rsidRPr="004E5D1C">
              <w:rPr>
                <w:b/>
              </w:rPr>
              <w:t xml:space="preserve"> of the </w:t>
            </w:r>
            <w:r w:rsidR="0090265D" w:rsidRPr="004E5D1C">
              <w:rPr>
                <w:b/>
              </w:rPr>
              <w:t>B</w:t>
            </w:r>
            <w:r w:rsidR="00EE2C5C" w:rsidRPr="004E5D1C">
              <w:rPr>
                <w:b/>
              </w:rPr>
              <w:t xml:space="preserve">reast in an </w:t>
            </w:r>
            <w:r w:rsidR="0090265D" w:rsidRPr="004E5D1C">
              <w:rPr>
                <w:b/>
              </w:rPr>
              <w:t>O</w:t>
            </w:r>
            <w:r w:rsidR="00EE2C5C" w:rsidRPr="004E5D1C">
              <w:rPr>
                <w:b/>
              </w:rPr>
              <w:t xml:space="preserve">utpatient or </w:t>
            </w:r>
            <w:r w:rsidR="0090265D" w:rsidRPr="004E5D1C">
              <w:rPr>
                <w:b/>
              </w:rPr>
              <w:t>O</w:t>
            </w:r>
            <w:r w:rsidR="00EE2C5C" w:rsidRPr="004E5D1C">
              <w:rPr>
                <w:b/>
              </w:rPr>
              <w:t xml:space="preserve">ffice </w:t>
            </w:r>
            <w:r w:rsidR="0090265D" w:rsidRPr="004E5D1C">
              <w:rPr>
                <w:b/>
              </w:rPr>
              <w:t>S</w:t>
            </w:r>
            <w:r w:rsidR="00EE2C5C" w:rsidRPr="004E5D1C">
              <w:rPr>
                <w:b/>
              </w:rPr>
              <w:t xml:space="preserve">etting within 45 </w:t>
            </w:r>
            <w:r w:rsidR="0090265D" w:rsidRPr="004E5D1C">
              <w:rPr>
                <w:b/>
              </w:rPr>
              <w:t>D</w:t>
            </w:r>
            <w:r w:rsidR="00EE2C5C" w:rsidRPr="004E5D1C">
              <w:rPr>
                <w:b/>
              </w:rPr>
              <w:t>ays</w:t>
            </w:r>
          </w:p>
        </w:tc>
      </w:tr>
      <w:tr w:rsidR="00AD706B" w14:paraId="0335D556" w14:textId="77777777" w:rsidTr="00D718E7">
        <w:tc>
          <w:tcPr>
            <w:tcW w:w="2718" w:type="dxa"/>
          </w:tcPr>
          <w:p w14:paraId="0335D554" w14:textId="77777777" w:rsidR="00AD706B" w:rsidRPr="00717546" w:rsidRDefault="00AD706B" w:rsidP="00A374B8">
            <w:pPr>
              <w:pStyle w:val="NoSpacing"/>
              <w:rPr>
                <w:b/>
              </w:rPr>
            </w:pPr>
            <w:r w:rsidRPr="00717546">
              <w:rPr>
                <w:b/>
              </w:rPr>
              <w:t>Description</w:t>
            </w:r>
          </w:p>
        </w:tc>
        <w:tc>
          <w:tcPr>
            <w:tcW w:w="6858" w:type="dxa"/>
          </w:tcPr>
          <w:p w14:paraId="0335D555" w14:textId="4B531962" w:rsidR="00AD706B" w:rsidRDefault="005746AC" w:rsidP="005746AC">
            <w:pPr>
              <w:pStyle w:val="NoSpacing"/>
            </w:pPr>
            <w:r>
              <w:t>P</w:t>
            </w:r>
            <w:r w:rsidR="00755019">
              <w:t>ercentage of patients with</w:t>
            </w:r>
            <w:r w:rsidR="0007038C">
              <w:t xml:space="preserve"> abnormal</w:t>
            </w:r>
            <w:r w:rsidR="00755019">
              <w:t xml:space="preserve"> mammography screening studies that are</w:t>
            </w:r>
            <w:r w:rsidR="00EE2C5C">
              <w:t xml:space="preserve"> </w:t>
            </w:r>
            <w:r w:rsidR="00755019">
              <w:t>followed by a diagnostic mammography, ultrasound or Magnetic Resonance Imaging (MRI) of</w:t>
            </w:r>
            <w:r w:rsidR="00EE2C5C">
              <w:t xml:space="preserve"> </w:t>
            </w:r>
            <w:r w:rsidR="00755019">
              <w:t>the breast in an outpatient or office setting within 45 days.</w:t>
            </w:r>
          </w:p>
        </w:tc>
      </w:tr>
      <w:tr w:rsidR="00AD706B" w14:paraId="0335D559" w14:textId="77777777" w:rsidTr="00D718E7">
        <w:tc>
          <w:tcPr>
            <w:tcW w:w="2718" w:type="dxa"/>
          </w:tcPr>
          <w:p w14:paraId="0335D557" w14:textId="77777777" w:rsidR="00AD706B" w:rsidRPr="00717546" w:rsidRDefault="00AD706B" w:rsidP="00A374B8">
            <w:pPr>
              <w:pStyle w:val="NoSpacing"/>
              <w:rPr>
                <w:b/>
              </w:rPr>
            </w:pPr>
            <w:r w:rsidRPr="00717546">
              <w:rPr>
                <w:b/>
              </w:rPr>
              <w:t>NQF Number</w:t>
            </w:r>
          </w:p>
        </w:tc>
        <w:tc>
          <w:tcPr>
            <w:tcW w:w="6858" w:type="dxa"/>
          </w:tcPr>
          <w:p w14:paraId="0335D558" w14:textId="77777777" w:rsidR="00AD706B" w:rsidRDefault="00EE2C5C" w:rsidP="00B05CBF">
            <w:pPr>
              <w:pStyle w:val="NoSpacing"/>
            </w:pPr>
            <w:r>
              <w:t>Not Applicable</w:t>
            </w:r>
          </w:p>
        </w:tc>
      </w:tr>
      <w:tr w:rsidR="00AD706B" w14:paraId="0335D55C" w14:textId="77777777" w:rsidTr="00D718E7">
        <w:tc>
          <w:tcPr>
            <w:tcW w:w="2718" w:type="dxa"/>
          </w:tcPr>
          <w:p w14:paraId="0335D55A" w14:textId="77777777" w:rsidR="00AD706B" w:rsidRPr="00717546" w:rsidRDefault="00AD706B" w:rsidP="00A374B8">
            <w:pPr>
              <w:pStyle w:val="NoSpacing"/>
              <w:rPr>
                <w:b/>
              </w:rPr>
            </w:pPr>
            <w:r>
              <w:rPr>
                <w:b/>
              </w:rPr>
              <w:t>Measure Steward</w:t>
            </w:r>
          </w:p>
        </w:tc>
        <w:tc>
          <w:tcPr>
            <w:tcW w:w="6858" w:type="dxa"/>
          </w:tcPr>
          <w:p w14:paraId="0335D55B" w14:textId="77777777" w:rsidR="00AD706B" w:rsidRPr="00631E85" w:rsidRDefault="00EE2C5C" w:rsidP="00A374B8">
            <w:pPr>
              <w:pStyle w:val="NoSpacing"/>
            </w:pPr>
            <w:r>
              <w:t>Center for Medicaid &amp; Medicare Services</w:t>
            </w:r>
          </w:p>
        </w:tc>
      </w:tr>
      <w:tr w:rsidR="00AD706B" w14:paraId="0335D55F" w14:textId="77777777" w:rsidTr="00D718E7">
        <w:tc>
          <w:tcPr>
            <w:tcW w:w="2718" w:type="dxa"/>
          </w:tcPr>
          <w:p w14:paraId="0335D55D" w14:textId="77777777" w:rsidR="00AD706B" w:rsidRDefault="00AD706B" w:rsidP="00A374B8">
            <w:pPr>
              <w:pStyle w:val="NoSpacing"/>
              <w:rPr>
                <w:b/>
              </w:rPr>
            </w:pPr>
            <w:r>
              <w:rPr>
                <w:b/>
              </w:rPr>
              <w:t>Link to measure citation</w:t>
            </w:r>
          </w:p>
        </w:tc>
        <w:tc>
          <w:tcPr>
            <w:tcW w:w="6858" w:type="dxa"/>
          </w:tcPr>
          <w:p w14:paraId="0CDFC95B" w14:textId="77777777" w:rsidR="00AD706B" w:rsidRDefault="001310FE" w:rsidP="00A374B8">
            <w:pPr>
              <w:pStyle w:val="NoSpacing"/>
            </w:pPr>
            <w:hyperlink r:id="rId12" w:history="1">
              <w:r w:rsidR="00EE2C5C" w:rsidRPr="0084196D">
                <w:rPr>
                  <w:rStyle w:val="Hyperlink"/>
                </w:rPr>
                <w:t>http://www.qualitymeasures.ahrq.gov/popups/printView.aspx?id=34197</w:t>
              </w:r>
            </w:hyperlink>
            <w:r w:rsidR="00EE2C5C">
              <w:t xml:space="preserve"> </w:t>
            </w:r>
          </w:p>
          <w:p w14:paraId="01838194" w14:textId="77777777" w:rsidR="0090265D" w:rsidRDefault="0090265D" w:rsidP="00A374B8">
            <w:pPr>
              <w:pStyle w:val="NoSpacing"/>
            </w:pPr>
          </w:p>
          <w:p w14:paraId="0335D55E" w14:textId="57EAC5F5" w:rsidR="006523F5" w:rsidRPr="00631E85" w:rsidRDefault="001310FE" w:rsidP="00A374B8">
            <w:pPr>
              <w:pStyle w:val="NoSpacing"/>
            </w:pPr>
            <w:hyperlink r:id="rId13" w:history="1">
              <w:r w:rsidR="006523F5" w:rsidRPr="00A54647">
                <w:rPr>
                  <w:rStyle w:val="Hyperlink"/>
                </w:rPr>
                <w:t>http://www.qualitynet.org/dcs/ContentServer?c=Page&amp;pagename=QnetPublic%2FPage%2FQnetTier2&amp;cid=1228695266120</w:t>
              </w:r>
            </w:hyperlink>
            <w:r w:rsidR="006523F5">
              <w:t xml:space="preserve"> </w:t>
            </w:r>
          </w:p>
        </w:tc>
      </w:tr>
      <w:tr w:rsidR="00AD706B" w14:paraId="0335D562" w14:textId="77777777" w:rsidTr="00D718E7">
        <w:tc>
          <w:tcPr>
            <w:tcW w:w="2718" w:type="dxa"/>
          </w:tcPr>
          <w:p w14:paraId="0335D560" w14:textId="77777777" w:rsidR="00AD706B" w:rsidRDefault="00AD706B" w:rsidP="00A374B8">
            <w:pPr>
              <w:pStyle w:val="NoSpacing"/>
              <w:rPr>
                <w:b/>
              </w:rPr>
            </w:pPr>
            <w:r>
              <w:rPr>
                <w:b/>
              </w:rPr>
              <w:t>Measure type</w:t>
            </w:r>
          </w:p>
        </w:tc>
        <w:tc>
          <w:tcPr>
            <w:tcW w:w="6858" w:type="dxa"/>
          </w:tcPr>
          <w:p w14:paraId="0335D561" w14:textId="06D3D07D" w:rsidR="00AD706B" w:rsidRDefault="005746AC" w:rsidP="00AD706B">
            <w:pPr>
              <w:pStyle w:val="NoSpacing"/>
            </w:pPr>
            <w:r>
              <w:t>Stand-Alone (</w:t>
            </w:r>
            <w:r w:rsidR="00EE2C5C">
              <w:t>SA</w:t>
            </w:r>
            <w:r>
              <w:t>)</w:t>
            </w:r>
          </w:p>
        </w:tc>
      </w:tr>
      <w:tr w:rsidR="0007038C" w14:paraId="0335D565" w14:textId="77777777" w:rsidTr="00D718E7">
        <w:tc>
          <w:tcPr>
            <w:tcW w:w="2718" w:type="dxa"/>
          </w:tcPr>
          <w:p w14:paraId="0335D563" w14:textId="7F82B5FB" w:rsidR="0007038C" w:rsidRDefault="0007038C" w:rsidP="00A374B8">
            <w:pPr>
              <w:pStyle w:val="NoSpacing"/>
              <w:rPr>
                <w:b/>
              </w:rPr>
            </w:pPr>
            <w:r>
              <w:rPr>
                <w:b/>
              </w:rPr>
              <w:t xml:space="preserve">Performance and Achievement Type </w:t>
            </w:r>
          </w:p>
        </w:tc>
        <w:tc>
          <w:tcPr>
            <w:tcW w:w="6858" w:type="dxa"/>
          </w:tcPr>
          <w:p w14:paraId="669DC4F0" w14:textId="77777777" w:rsidR="0007038C" w:rsidRDefault="0007038C" w:rsidP="008E6242">
            <w:pPr>
              <w:pStyle w:val="NoSpacing"/>
            </w:pPr>
            <w:r>
              <w:t>Pay for Performance (P4P) – Improvement Over Self (IOS)</w:t>
            </w:r>
          </w:p>
          <w:tbl>
            <w:tblPr>
              <w:tblStyle w:val="TableGrid"/>
              <w:tblW w:w="0" w:type="auto"/>
              <w:tblLayout w:type="fixed"/>
              <w:tblLook w:val="04A0" w:firstRow="1" w:lastRow="0" w:firstColumn="1" w:lastColumn="0" w:noHBand="0" w:noVBand="1"/>
            </w:tblPr>
            <w:tblGrid>
              <w:gridCol w:w="2209"/>
              <w:gridCol w:w="2209"/>
              <w:gridCol w:w="2209"/>
            </w:tblGrid>
            <w:tr w:rsidR="0007038C" w:rsidRPr="008331B0" w14:paraId="454C629F" w14:textId="77777777" w:rsidTr="008E6242">
              <w:tc>
                <w:tcPr>
                  <w:tcW w:w="2209" w:type="dxa"/>
                </w:tcPr>
                <w:p w14:paraId="4D991D01" w14:textId="77777777" w:rsidR="0007038C" w:rsidRPr="008331B0" w:rsidRDefault="0007038C" w:rsidP="008E6242">
                  <w:pPr>
                    <w:pStyle w:val="NoSpacing"/>
                  </w:pPr>
                </w:p>
              </w:tc>
              <w:tc>
                <w:tcPr>
                  <w:tcW w:w="2209" w:type="dxa"/>
                </w:tcPr>
                <w:p w14:paraId="05FA85D6" w14:textId="77777777" w:rsidR="0007038C" w:rsidRPr="008331B0" w:rsidRDefault="0007038C" w:rsidP="008E6242">
                  <w:pPr>
                    <w:pStyle w:val="NoSpacing"/>
                    <w:jc w:val="center"/>
                  </w:pPr>
                  <w:r w:rsidRPr="008331B0">
                    <w:t>DY4</w:t>
                  </w:r>
                </w:p>
                <w:p w14:paraId="76ED0761" w14:textId="77777777" w:rsidR="0007038C" w:rsidRPr="008331B0" w:rsidRDefault="0007038C" w:rsidP="008E6242">
                  <w:pPr>
                    <w:pStyle w:val="NoSpacing"/>
                    <w:jc w:val="center"/>
                  </w:pPr>
                </w:p>
              </w:tc>
              <w:tc>
                <w:tcPr>
                  <w:tcW w:w="2209" w:type="dxa"/>
                </w:tcPr>
                <w:p w14:paraId="7E410D9E" w14:textId="77777777" w:rsidR="0007038C" w:rsidRPr="008331B0" w:rsidRDefault="0007038C" w:rsidP="008E6242">
                  <w:pPr>
                    <w:pStyle w:val="NoSpacing"/>
                    <w:jc w:val="center"/>
                  </w:pPr>
                  <w:r w:rsidRPr="008331B0">
                    <w:t>DY5</w:t>
                  </w:r>
                </w:p>
                <w:p w14:paraId="20B4707E" w14:textId="77777777" w:rsidR="0007038C" w:rsidRPr="008331B0" w:rsidRDefault="0007038C" w:rsidP="008E6242">
                  <w:pPr>
                    <w:pStyle w:val="NoSpacing"/>
                    <w:jc w:val="center"/>
                  </w:pPr>
                </w:p>
              </w:tc>
            </w:tr>
            <w:tr w:rsidR="0007038C" w:rsidRPr="008331B0" w14:paraId="7EF0326B" w14:textId="77777777" w:rsidTr="008E6242">
              <w:tc>
                <w:tcPr>
                  <w:tcW w:w="2209" w:type="dxa"/>
                </w:tcPr>
                <w:p w14:paraId="1E70473A" w14:textId="77777777" w:rsidR="0007038C" w:rsidRPr="008331B0" w:rsidRDefault="0007038C" w:rsidP="008E6242">
                  <w:pPr>
                    <w:pStyle w:val="NoSpacing"/>
                    <w:jc w:val="center"/>
                  </w:pPr>
                  <w:r>
                    <w:t>Achievement Level Calculation</w:t>
                  </w:r>
                </w:p>
              </w:tc>
              <w:tc>
                <w:tcPr>
                  <w:tcW w:w="2209" w:type="dxa"/>
                </w:tcPr>
                <w:p w14:paraId="54695143" w14:textId="77777777" w:rsidR="0007038C" w:rsidRDefault="0007038C" w:rsidP="008E6242">
                  <w:pPr>
                    <w:pStyle w:val="NoSpacing"/>
                    <w:jc w:val="center"/>
                  </w:pPr>
                  <w:r w:rsidRPr="004B796E">
                    <w:t xml:space="preserve">Baseline </w:t>
                  </w:r>
                  <w:r>
                    <w:t>+</w:t>
                  </w:r>
                  <w:r w:rsidRPr="004B796E">
                    <w:t xml:space="preserve"> 5% *(performance gap) </w:t>
                  </w:r>
                </w:p>
                <w:p w14:paraId="675F6555" w14:textId="77777777" w:rsidR="0007038C" w:rsidRDefault="0007038C" w:rsidP="008E6242">
                  <w:pPr>
                    <w:pStyle w:val="NoSpacing"/>
                    <w:jc w:val="center"/>
                  </w:pPr>
                  <w:r w:rsidRPr="004B796E">
                    <w:t>=</w:t>
                  </w:r>
                </w:p>
                <w:p w14:paraId="51BF6098" w14:textId="77777777" w:rsidR="0007038C" w:rsidRPr="008331B0" w:rsidRDefault="0007038C" w:rsidP="008E6242">
                  <w:pPr>
                    <w:pStyle w:val="NoSpacing"/>
                    <w:jc w:val="center"/>
                  </w:pPr>
                  <w:r w:rsidRPr="004B796E">
                    <w:t xml:space="preserve">Baseline </w:t>
                  </w:r>
                  <w:r>
                    <w:t>+</w:t>
                  </w:r>
                  <w:r w:rsidRPr="004B796E">
                    <w:t xml:space="preserve"> 5% *(100% – </w:t>
                  </w:r>
                  <w:r>
                    <w:t>B</w:t>
                  </w:r>
                  <w:r w:rsidRPr="004B796E">
                    <w:t>aseline rate)</w:t>
                  </w:r>
                </w:p>
              </w:tc>
              <w:tc>
                <w:tcPr>
                  <w:tcW w:w="2209" w:type="dxa"/>
                </w:tcPr>
                <w:p w14:paraId="35E98495" w14:textId="77777777" w:rsidR="0007038C" w:rsidRDefault="0007038C" w:rsidP="008E6242">
                  <w:pPr>
                    <w:pStyle w:val="NoSpacing"/>
                    <w:jc w:val="center"/>
                  </w:pPr>
                  <w:r w:rsidRPr="004B796E">
                    <w:t xml:space="preserve">Baseline </w:t>
                  </w:r>
                  <w:r>
                    <w:t>+</w:t>
                  </w:r>
                  <w:r w:rsidRPr="004B796E">
                    <w:t xml:space="preserve"> </w:t>
                  </w:r>
                  <w:r>
                    <w:t>10</w:t>
                  </w:r>
                  <w:r w:rsidRPr="004B796E">
                    <w:t xml:space="preserve">% *(performance gap) </w:t>
                  </w:r>
                </w:p>
                <w:p w14:paraId="5A90080B" w14:textId="77777777" w:rsidR="0007038C" w:rsidRDefault="0007038C" w:rsidP="008E6242">
                  <w:pPr>
                    <w:pStyle w:val="NoSpacing"/>
                    <w:jc w:val="center"/>
                  </w:pPr>
                  <w:r w:rsidRPr="004B796E">
                    <w:t>=</w:t>
                  </w:r>
                </w:p>
                <w:p w14:paraId="62916583" w14:textId="77777777" w:rsidR="0007038C" w:rsidRPr="008331B0" w:rsidRDefault="0007038C" w:rsidP="008E6242">
                  <w:pPr>
                    <w:pStyle w:val="NoSpacing"/>
                    <w:jc w:val="center"/>
                  </w:pPr>
                  <w:r w:rsidRPr="004B796E">
                    <w:t xml:space="preserve">Baseline </w:t>
                  </w:r>
                  <w:r>
                    <w:t>+</w:t>
                  </w:r>
                  <w:r w:rsidRPr="004B796E">
                    <w:t xml:space="preserve"> </w:t>
                  </w:r>
                  <w:r>
                    <w:t>10</w:t>
                  </w:r>
                  <w:r w:rsidRPr="004B796E">
                    <w:t xml:space="preserve">% *(100% – </w:t>
                  </w:r>
                  <w:r>
                    <w:t>B</w:t>
                  </w:r>
                  <w:r w:rsidRPr="004B796E">
                    <w:t>aseline rate)</w:t>
                  </w:r>
                </w:p>
              </w:tc>
            </w:tr>
          </w:tbl>
          <w:p w14:paraId="0335D564" w14:textId="548C5671" w:rsidR="0007038C" w:rsidRDefault="0007038C" w:rsidP="00967948">
            <w:pPr>
              <w:pStyle w:val="NoSpacing"/>
            </w:pPr>
          </w:p>
        </w:tc>
      </w:tr>
      <w:tr w:rsidR="00AD706B" w14:paraId="0335D569" w14:textId="77777777" w:rsidTr="00D718E7">
        <w:tc>
          <w:tcPr>
            <w:tcW w:w="2718" w:type="dxa"/>
          </w:tcPr>
          <w:p w14:paraId="0335D566" w14:textId="77777777" w:rsidR="00AD706B" w:rsidRPr="00717546" w:rsidRDefault="00AD706B" w:rsidP="00A374B8">
            <w:pPr>
              <w:pStyle w:val="NoSpacing"/>
              <w:rPr>
                <w:b/>
              </w:rPr>
            </w:pPr>
            <w:r>
              <w:rPr>
                <w:b/>
              </w:rPr>
              <w:t>DSRIP-specific modifications to Measure Steward’s specification</w:t>
            </w:r>
          </w:p>
        </w:tc>
        <w:tc>
          <w:tcPr>
            <w:tcW w:w="6858" w:type="dxa"/>
          </w:tcPr>
          <w:p w14:paraId="588CC94A" w14:textId="77777777" w:rsidR="0010119B" w:rsidRDefault="0010119B" w:rsidP="0010119B">
            <w:pPr>
              <w:pStyle w:val="NoSpacing"/>
            </w:pPr>
            <w:r>
              <w:t>The Measure Steward’s specification has been modified as follows:</w:t>
            </w:r>
          </w:p>
          <w:p w14:paraId="2C130D7A" w14:textId="17209DAF" w:rsidR="0010119B" w:rsidRDefault="009E0F95" w:rsidP="0010119B">
            <w:pPr>
              <w:pStyle w:val="NoSpacing"/>
              <w:numPr>
                <w:ilvl w:val="0"/>
                <w:numId w:val="9"/>
              </w:numPr>
            </w:pPr>
            <w:r>
              <w:t>Removed</w:t>
            </w:r>
            <w:r w:rsidR="0010119B">
              <w:t xml:space="preserve"> reference to “claims” </w:t>
            </w:r>
            <w:r w:rsidR="0010119B" w:rsidRPr="00C619EF">
              <w:t xml:space="preserve"> </w:t>
            </w:r>
          </w:p>
          <w:p w14:paraId="0335D568" w14:textId="55822AF7" w:rsidR="009F78A7" w:rsidRDefault="0010119B" w:rsidP="0010119B">
            <w:pPr>
              <w:pStyle w:val="NoSpacing"/>
              <w:numPr>
                <w:ilvl w:val="0"/>
                <w:numId w:val="9"/>
              </w:numPr>
            </w:pPr>
            <w:r>
              <w:t>R</w:t>
            </w:r>
            <w:r w:rsidRPr="00C619EF">
              <w:t xml:space="preserve">emoved references to Medicare </w:t>
            </w:r>
          </w:p>
        </w:tc>
      </w:tr>
      <w:tr w:rsidR="00AD706B" w14:paraId="0335D56C" w14:textId="77777777" w:rsidTr="00D718E7">
        <w:tc>
          <w:tcPr>
            <w:tcW w:w="2718" w:type="dxa"/>
          </w:tcPr>
          <w:p w14:paraId="0335D56A"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tcPr>
          <w:p w14:paraId="0335D56B" w14:textId="26EE9FEF" w:rsidR="00AD706B" w:rsidRPr="009F7E66" w:rsidRDefault="00EE2C5C" w:rsidP="0007038C">
            <w:pPr>
              <w:pStyle w:val="NoSpacing"/>
            </w:pPr>
            <w:r>
              <w:t xml:space="preserve">The number of patients who had </w:t>
            </w:r>
            <w:r w:rsidR="0007038C">
              <w:t xml:space="preserve">abnormal findings on </w:t>
            </w:r>
            <w:r w:rsidR="003C4AFC">
              <w:t>a</w:t>
            </w:r>
            <w:r w:rsidR="0007038C">
              <w:t xml:space="preserve"> </w:t>
            </w:r>
            <w:r>
              <w:t>screening mammography study</w:t>
            </w:r>
            <w:r w:rsidR="0090265D">
              <w:t>.</w:t>
            </w:r>
          </w:p>
        </w:tc>
      </w:tr>
      <w:tr w:rsidR="00B05CBF" w14:paraId="0335D572" w14:textId="77777777" w:rsidTr="00D718E7">
        <w:trPr>
          <w:trHeight w:val="728"/>
        </w:trPr>
        <w:tc>
          <w:tcPr>
            <w:tcW w:w="2718" w:type="dxa"/>
          </w:tcPr>
          <w:p w14:paraId="0335D56D" w14:textId="77777777" w:rsidR="00B05CBF" w:rsidRPr="00717546" w:rsidRDefault="00B05CBF" w:rsidP="00C01E6F">
            <w:pPr>
              <w:pStyle w:val="NoSpacing"/>
              <w:rPr>
                <w:b/>
              </w:rPr>
            </w:pPr>
            <w:r>
              <w:rPr>
                <w:b/>
              </w:rPr>
              <w:t>Denominator Inclusions</w:t>
            </w:r>
          </w:p>
        </w:tc>
        <w:tc>
          <w:tcPr>
            <w:tcW w:w="6858" w:type="dxa"/>
          </w:tcPr>
          <w:p w14:paraId="0335D570" w14:textId="77777777" w:rsidR="00757CAA" w:rsidRDefault="00757CAA" w:rsidP="005746AC">
            <w:pPr>
              <w:pStyle w:val="NoSpacing"/>
              <w:numPr>
                <w:ilvl w:val="0"/>
                <w:numId w:val="13"/>
              </w:numPr>
            </w:pPr>
            <w:r>
              <w:t>Administrative codes for screening mammography study:</w:t>
            </w:r>
          </w:p>
          <w:p w14:paraId="0335D571" w14:textId="3EE76B8F" w:rsidR="00B05CBF" w:rsidRPr="00757CAA" w:rsidRDefault="00757CAA" w:rsidP="0010119B">
            <w:pPr>
              <w:pStyle w:val="NoSpacing"/>
              <w:numPr>
                <w:ilvl w:val="1"/>
                <w:numId w:val="13"/>
              </w:numPr>
            </w:pPr>
            <w:r>
              <w:t>HCPC codes: 77057, G0202</w:t>
            </w:r>
            <w:r>
              <w:br/>
            </w:r>
            <w:r w:rsidRPr="00757CAA">
              <w:rPr>
                <w:i/>
              </w:rPr>
              <w:t>See Technical Note regarding the use of -GG modifier</w:t>
            </w:r>
          </w:p>
        </w:tc>
      </w:tr>
      <w:tr w:rsidR="00B05CBF" w14:paraId="0335D575" w14:textId="77777777" w:rsidTr="00D718E7">
        <w:trPr>
          <w:trHeight w:val="593"/>
        </w:trPr>
        <w:tc>
          <w:tcPr>
            <w:tcW w:w="2718" w:type="dxa"/>
          </w:tcPr>
          <w:p w14:paraId="0335D573" w14:textId="77777777" w:rsidR="00B05CBF" w:rsidRPr="00717546" w:rsidRDefault="00B05CBF" w:rsidP="00C01E6F">
            <w:pPr>
              <w:pStyle w:val="NoSpacing"/>
              <w:rPr>
                <w:b/>
              </w:rPr>
            </w:pPr>
            <w:r>
              <w:rPr>
                <w:b/>
              </w:rPr>
              <w:t>Denominator Exclusions</w:t>
            </w:r>
          </w:p>
        </w:tc>
        <w:tc>
          <w:tcPr>
            <w:tcW w:w="6858" w:type="dxa"/>
          </w:tcPr>
          <w:p w14:paraId="0335D574" w14:textId="77777777" w:rsidR="00B05CBF" w:rsidRPr="001D6BEA" w:rsidRDefault="009F04D0" w:rsidP="002E14AF">
            <w:pPr>
              <w:pStyle w:val="NoSpacing"/>
            </w:pPr>
            <w:r>
              <w:t>The Measure Steward does not identify specific denominator exclusions beyond what is described i</w:t>
            </w:r>
            <w:r w:rsidR="00757CAA">
              <w:t>n the denominator description.</w:t>
            </w:r>
          </w:p>
        </w:tc>
      </w:tr>
      <w:tr w:rsidR="00D63CD3" w14:paraId="0335D57B" w14:textId="77777777" w:rsidTr="00D718E7">
        <w:tc>
          <w:tcPr>
            <w:tcW w:w="2718" w:type="dxa"/>
          </w:tcPr>
          <w:p w14:paraId="0335D576" w14:textId="77777777" w:rsidR="00D63CD3" w:rsidRDefault="00D63CD3" w:rsidP="00AF103E">
            <w:pPr>
              <w:pStyle w:val="NoSpacing"/>
              <w:rPr>
                <w:b/>
              </w:rPr>
            </w:pPr>
            <w:r>
              <w:rPr>
                <w:b/>
              </w:rPr>
              <w:t>Denominator Size</w:t>
            </w:r>
          </w:p>
        </w:tc>
        <w:tc>
          <w:tcPr>
            <w:tcW w:w="6858" w:type="dxa"/>
          </w:tcPr>
          <w:p w14:paraId="0335D577"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0335D578"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0335D579"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 xml:space="preserve">a random sample </w:t>
            </w:r>
            <w:r>
              <w:lastRenderedPageBreak/>
              <w:t>of not less than 76 cases.</w:t>
            </w:r>
          </w:p>
          <w:p w14:paraId="12922B1E" w14:textId="77777777" w:rsidR="0032246B" w:rsidRDefault="0032246B" w:rsidP="00FC075B">
            <w:pPr>
              <w:pStyle w:val="NoSpacing"/>
              <w:numPr>
                <w:ilvl w:val="0"/>
                <w:numId w:val="8"/>
              </w:numPr>
            </w:pPr>
            <w:r>
              <w:t xml:space="preserve">For a measurement period </w:t>
            </w:r>
            <w:r w:rsidR="0011709A">
              <w:t>(either 6 or 12-months) where the denominator size</w:t>
            </w:r>
            <w:r>
              <w:t xml:space="preserve"> is greater than </w:t>
            </w:r>
            <w:r w:rsidR="00FC075B">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p w14:paraId="0335D57A" w14:textId="12543D25" w:rsidR="00DA5C7C" w:rsidRPr="001D6BEA" w:rsidRDefault="00DA5C7C" w:rsidP="00DA5C7C">
            <w:pPr>
              <w:pStyle w:val="NoSpacing"/>
              <w:ind w:left="720"/>
            </w:pPr>
          </w:p>
        </w:tc>
      </w:tr>
      <w:tr w:rsidR="00AC3A97" w14:paraId="0335D57E" w14:textId="77777777" w:rsidTr="00D718E7">
        <w:tc>
          <w:tcPr>
            <w:tcW w:w="2718" w:type="dxa"/>
          </w:tcPr>
          <w:p w14:paraId="0335D57C" w14:textId="77777777" w:rsidR="00AC3A97" w:rsidRPr="00717546" w:rsidRDefault="00AC3A97" w:rsidP="00AF103E">
            <w:pPr>
              <w:pStyle w:val="NoSpacing"/>
              <w:rPr>
                <w:b/>
              </w:rPr>
            </w:pPr>
            <w:r>
              <w:rPr>
                <w:b/>
              </w:rPr>
              <w:lastRenderedPageBreak/>
              <w:t xml:space="preserve">Numerator Description </w:t>
            </w:r>
          </w:p>
        </w:tc>
        <w:tc>
          <w:tcPr>
            <w:tcW w:w="6858" w:type="dxa"/>
          </w:tcPr>
          <w:p w14:paraId="0335D57D" w14:textId="4272C3FD" w:rsidR="00AC3A97" w:rsidRPr="009F7E66" w:rsidRDefault="00D718E7" w:rsidP="00D718E7">
            <w:pPr>
              <w:pStyle w:val="NoSpacing"/>
            </w:pPr>
            <w:r>
              <w:t>N</w:t>
            </w:r>
            <w:r w:rsidR="00757CAA">
              <w:t>umber of patients who had a diagnostic mammography study, ultrasound or magnetic resonance imaging (MRI) of the breast study following a screening mammography study</w:t>
            </w:r>
            <w:r w:rsidR="001310FE">
              <w:t xml:space="preserve"> with ab</w:t>
            </w:r>
            <w:bookmarkStart w:id="0" w:name="_GoBack"/>
            <w:bookmarkEnd w:id="0"/>
            <w:r w:rsidR="001310FE">
              <w:t>normal results</w:t>
            </w:r>
            <w:r w:rsidR="00757CAA">
              <w:t xml:space="preserve"> within 45 days</w:t>
            </w:r>
          </w:p>
        </w:tc>
      </w:tr>
      <w:tr w:rsidR="00AC3A97" w14:paraId="0335D58B" w14:textId="77777777" w:rsidTr="00D718E7">
        <w:tc>
          <w:tcPr>
            <w:tcW w:w="2718" w:type="dxa"/>
          </w:tcPr>
          <w:p w14:paraId="0335D57F" w14:textId="77777777" w:rsidR="00AC3A97" w:rsidRPr="00717546" w:rsidRDefault="00AC3A97" w:rsidP="00AF103E">
            <w:pPr>
              <w:pStyle w:val="NoSpacing"/>
              <w:rPr>
                <w:b/>
              </w:rPr>
            </w:pPr>
            <w:r>
              <w:rPr>
                <w:b/>
              </w:rPr>
              <w:t>Numerator Inclusions</w:t>
            </w:r>
          </w:p>
        </w:tc>
        <w:tc>
          <w:tcPr>
            <w:tcW w:w="6858" w:type="dxa"/>
          </w:tcPr>
          <w:p w14:paraId="0335D580" w14:textId="32626099" w:rsidR="00EE2C5C" w:rsidRDefault="00EE2C5C" w:rsidP="00EE2C5C">
            <w:pPr>
              <w:pStyle w:val="NoSpacing"/>
            </w:pPr>
            <w:r>
              <w:t>The number of patients who had a diagnostic mammography study, ultrasound or magnetic resonance imaging (MRI) of the breast study* following a</w:t>
            </w:r>
            <w:r w:rsidR="0007038C">
              <w:t>n abnormal</w:t>
            </w:r>
            <w:r>
              <w:t xml:space="preserve"> screening mammography study within 45 days</w:t>
            </w:r>
          </w:p>
          <w:p w14:paraId="0335D581" w14:textId="77777777" w:rsidR="00EE2C5C" w:rsidRDefault="00EE2C5C" w:rsidP="00EE2C5C">
            <w:pPr>
              <w:pStyle w:val="NoSpacing"/>
            </w:pPr>
          </w:p>
          <w:p w14:paraId="0335D582" w14:textId="1D9C5E6E" w:rsidR="00EE2C5C" w:rsidRDefault="00EE2C5C" w:rsidP="00EE2C5C">
            <w:pPr>
              <w:pStyle w:val="NoSpacing"/>
            </w:pPr>
            <w:r w:rsidRPr="00757CAA">
              <w:rPr>
                <w:b/>
              </w:rPr>
              <w:t>Technical Note:</w:t>
            </w:r>
            <w:r>
              <w:t xml:space="preserve"> The numerator measurement of a diagnostic mammography, ultrasound or MRI study is based on the date of the screening mammography from the denominator. The time window of within 45 days is inclusive of the same day that the screening was performed, that is, the numerator would include diagnostic mammography or ultrasound on the same day as the screening mammogram. </w:t>
            </w:r>
          </w:p>
          <w:p w14:paraId="0335D583" w14:textId="77777777" w:rsidR="00757CAA" w:rsidRDefault="00757CAA" w:rsidP="00EE2C5C">
            <w:pPr>
              <w:pStyle w:val="NoSpacing"/>
            </w:pPr>
          </w:p>
          <w:p w14:paraId="0335D584" w14:textId="77777777" w:rsidR="00757CAA" w:rsidRDefault="00757CAA" w:rsidP="00EE2C5C">
            <w:pPr>
              <w:pStyle w:val="NoSpacing"/>
            </w:pPr>
            <w:r>
              <w:t>*Administrative codes for breast study:</w:t>
            </w:r>
          </w:p>
          <w:p w14:paraId="0335D585" w14:textId="77777777" w:rsidR="00EE2C5C" w:rsidRDefault="00EE2C5C" w:rsidP="00757CAA">
            <w:pPr>
              <w:pStyle w:val="NoSpacing"/>
              <w:numPr>
                <w:ilvl w:val="0"/>
                <w:numId w:val="10"/>
              </w:numPr>
            </w:pPr>
            <w:r>
              <w:t>Diagnostic Mammography Study:</w:t>
            </w:r>
          </w:p>
          <w:p w14:paraId="0335D586" w14:textId="77777777" w:rsidR="00EE2C5C" w:rsidRPr="00757CAA" w:rsidRDefault="00EE2C5C" w:rsidP="00757CAA">
            <w:pPr>
              <w:pStyle w:val="NoSpacing"/>
              <w:numPr>
                <w:ilvl w:val="1"/>
                <w:numId w:val="10"/>
              </w:numPr>
            </w:pPr>
            <w:r>
              <w:t>HCPC code: 77055, 77056, G0204, G0206</w:t>
            </w:r>
            <w:r w:rsidR="00757CAA">
              <w:br/>
            </w:r>
            <w:r w:rsidRPr="00757CAA">
              <w:rPr>
                <w:i/>
              </w:rPr>
              <w:t>See Technical Note regarding the use of -GG modifier</w:t>
            </w:r>
          </w:p>
          <w:p w14:paraId="0335D587" w14:textId="77777777" w:rsidR="00EE2C5C" w:rsidRDefault="00EE2C5C" w:rsidP="00757CAA">
            <w:pPr>
              <w:pStyle w:val="NoSpacing"/>
              <w:numPr>
                <w:ilvl w:val="0"/>
                <w:numId w:val="11"/>
              </w:numPr>
            </w:pPr>
            <w:r>
              <w:t>Ultrasound of the Breast Study:</w:t>
            </w:r>
          </w:p>
          <w:p w14:paraId="0335D588" w14:textId="77777777" w:rsidR="00EE2C5C" w:rsidRDefault="00EE2C5C" w:rsidP="00757CAA">
            <w:pPr>
              <w:pStyle w:val="NoSpacing"/>
              <w:numPr>
                <w:ilvl w:val="1"/>
                <w:numId w:val="10"/>
              </w:numPr>
            </w:pPr>
            <w:r>
              <w:t>CPT code: 76645</w:t>
            </w:r>
          </w:p>
          <w:p w14:paraId="0335D589" w14:textId="77777777" w:rsidR="00EE2C5C" w:rsidRDefault="00EE2C5C" w:rsidP="00757CAA">
            <w:pPr>
              <w:pStyle w:val="NoSpacing"/>
              <w:numPr>
                <w:ilvl w:val="0"/>
                <w:numId w:val="11"/>
              </w:numPr>
            </w:pPr>
            <w:r>
              <w:t>MRI of Breast Study:</w:t>
            </w:r>
          </w:p>
          <w:p w14:paraId="0335D58A" w14:textId="77777777" w:rsidR="00AC3A97" w:rsidRPr="0012650D" w:rsidRDefault="00EE2C5C" w:rsidP="00757CAA">
            <w:pPr>
              <w:pStyle w:val="NoSpacing"/>
              <w:numPr>
                <w:ilvl w:val="1"/>
                <w:numId w:val="10"/>
              </w:numPr>
              <w:rPr>
                <w:b/>
              </w:rPr>
            </w:pPr>
            <w:r>
              <w:t>CPT: 77058, 77059</w:t>
            </w:r>
          </w:p>
        </w:tc>
      </w:tr>
      <w:tr w:rsidR="00AC3A97" w14:paraId="0335D58E" w14:textId="77777777" w:rsidTr="00D718E7">
        <w:tc>
          <w:tcPr>
            <w:tcW w:w="2718" w:type="dxa"/>
          </w:tcPr>
          <w:p w14:paraId="0335D58C" w14:textId="77777777" w:rsidR="00AC3A97" w:rsidRPr="00717546" w:rsidRDefault="00AC3A97" w:rsidP="00AF103E">
            <w:pPr>
              <w:pStyle w:val="NoSpacing"/>
              <w:rPr>
                <w:b/>
              </w:rPr>
            </w:pPr>
            <w:r>
              <w:rPr>
                <w:b/>
              </w:rPr>
              <w:t>Numerator Exclusions</w:t>
            </w:r>
          </w:p>
        </w:tc>
        <w:tc>
          <w:tcPr>
            <w:tcW w:w="6858" w:type="dxa"/>
          </w:tcPr>
          <w:p w14:paraId="0335D58D" w14:textId="77777777" w:rsidR="00AC3A97" w:rsidRPr="001D6BEA" w:rsidRDefault="009F04D0" w:rsidP="002E14AF">
            <w:pPr>
              <w:pStyle w:val="NoSpacing"/>
            </w:pPr>
            <w:r>
              <w:t>The Measure Steward does not identify specific numerator exclusions beyond what is described</w:t>
            </w:r>
            <w:r w:rsidR="00757CAA">
              <w:t xml:space="preserve"> in the numerator description.</w:t>
            </w:r>
          </w:p>
        </w:tc>
      </w:tr>
      <w:tr w:rsidR="00AD706B" w14:paraId="0335D591" w14:textId="77777777" w:rsidTr="00D718E7">
        <w:tc>
          <w:tcPr>
            <w:tcW w:w="2718" w:type="dxa"/>
          </w:tcPr>
          <w:p w14:paraId="0335D58F" w14:textId="77777777" w:rsidR="00AD706B" w:rsidRPr="00717546" w:rsidRDefault="00AD706B" w:rsidP="00A374B8">
            <w:pPr>
              <w:pStyle w:val="NoSpacing"/>
              <w:rPr>
                <w:b/>
              </w:rPr>
            </w:pPr>
            <w:r>
              <w:rPr>
                <w:b/>
              </w:rPr>
              <w:t>Setting</w:t>
            </w:r>
          </w:p>
        </w:tc>
        <w:tc>
          <w:tcPr>
            <w:tcW w:w="6858" w:type="dxa"/>
          </w:tcPr>
          <w:p w14:paraId="0335D590" w14:textId="77777777" w:rsidR="00AD706B" w:rsidRDefault="00757CAA" w:rsidP="00CD7069">
            <w:pPr>
              <w:pStyle w:val="NoSpacing"/>
            </w:pPr>
            <w:r>
              <w:t>Ambulatory</w:t>
            </w:r>
          </w:p>
        </w:tc>
      </w:tr>
      <w:tr w:rsidR="00AD706B" w14:paraId="0335D594" w14:textId="77777777" w:rsidTr="00D718E7">
        <w:tc>
          <w:tcPr>
            <w:tcW w:w="2718" w:type="dxa"/>
          </w:tcPr>
          <w:p w14:paraId="0335D592" w14:textId="77777777" w:rsidR="00AD706B" w:rsidRDefault="00AD706B" w:rsidP="00A374B8">
            <w:pPr>
              <w:pStyle w:val="NoSpacing"/>
              <w:rPr>
                <w:b/>
              </w:rPr>
            </w:pPr>
            <w:r>
              <w:rPr>
                <w:b/>
              </w:rPr>
              <w:t>Data Source</w:t>
            </w:r>
          </w:p>
        </w:tc>
        <w:tc>
          <w:tcPr>
            <w:tcW w:w="6858" w:type="dxa"/>
          </w:tcPr>
          <w:p w14:paraId="0335D593" w14:textId="4462B69C" w:rsidR="00AD706B" w:rsidRPr="0010119B" w:rsidRDefault="0010119B" w:rsidP="00AF3A3D">
            <w:pPr>
              <w:pStyle w:val="NoSpacing"/>
            </w:pPr>
            <w:r w:rsidRPr="0010119B">
              <w:t>Administrative clinical data</w:t>
            </w:r>
            <w:r w:rsidR="00AF3A3D" w:rsidRPr="0010119B">
              <w:t xml:space="preserve">  </w:t>
            </w:r>
          </w:p>
        </w:tc>
      </w:tr>
      <w:tr w:rsidR="00B7078B" w14:paraId="0335D5B3" w14:textId="77777777" w:rsidTr="00D718E7">
        <w:tc>
          <w:tcPr>
            <w:tcW w:w="2718" w:type="dxa"/>
          </w:tcPr>
          <w:p w14:paraId="0335D595" w14:textId="2B7A559D" w:rsidR="00B7078B" w:rsidRPr="00717546" w:rsidRDefault="00B7078B" w:rsidP="00F05C01">
            <w:pPr>
              <w:pStyle w:val="NoSpacing"/>
              <w:rPr>
                <w:b/>
              </w:rPr>
            </w:pPr>
            <w:r>
              <w:rPr>
                <w:b/>
              </w:rPr>
              <w:t>Allowable Denominator Sub-sets</w:t>
            </w:r>
          </w:p>
        </w:tc>
        <w:tc>
          <w:tcPr>
            <w:tcW w:w="6858" w:type="dxa"/>
          </w:tcPr>
          <w:p w14:paraId="39E39973" w14:textId="77777777" w:rsidR="00B7078B" w:rsidRDefault="00B7078B" w:rsidP="008E6242">
            <w:pPr>
              <w:pStyle w:val="NoSpacing"/>
            </w:pPr>
            <w:r>
              <w:t>All denominator subsets are permissible for this outcome</w:t>
            </w:r>
          </w:p>
          <w:p w14:paraId="0335D5B2" w14:textId="3A0D0255" w:rsidR="00B7078B" w:rsidRDefault="00B7078B" w:rsidP="007F7C07">
            <w:pPr>
              <w:pStyle w:val="NoSpacing"/>
            </w:pPr>
            <w:r>
              <w:t> </w:t>
            </w:r>
          </w:p>
        </w:tc>
      </w:tr>
    </w:tbl>
    <w:p w14:paraId="0335D5FD" w14:textId="77777777" w:rsidR="00356CF4" w:rsidRPr="008F249E" w:rsidRDefault="00356CF4" w:rsidP="007C7C85">
      <w:pPr>
        <w:pStyle w:val="Heading2"/>
      </w:pPr>
    </w:p>
    <w:sectPr w:rsidR="00356CF4" w:rsidRPr="008F249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5D602" w14:textId="77777777" w:rsidR="002634CA" w:rsidRDefault="002634CA" w:rsidP="00F63191">
      <w:pPr>
        <w:spacing w:after="0" w:line="240" w:lineRule="auto"/>
      </w:pPr>
      <w:r>
        <w:separator/>
      </w:r>
    </w:p>
  </w:endnote>
  <w:endnote w:type="continuationSeparator" w:id="0">
    <w:p w14:paraId="0335D603" w14:textId="77777777" w:rsidR="002634CA" w:rsidRDefault="002634CA"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A001" w14:textId="0734CFB1" w:rsidR="00AB5290" w:rsidRDefault="00AB5290">
    <w:pPr>
      <w:pStyle w:val="Footer"/>
    </w:pPr>
    <w:r>
      <w:t>09/</w:t>
    </w:r>
    <w:r w:rsidR="003C4AFC">
      <w:t>29</w:t>
    </w:r>
    <w:r>
      <w:t>/14</w:t>
    </w:r>
  </w:p>
  <w:p w14:paraId="0335D606"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5D600" w14:textId="77777777" w:rsidR="002634CA" w:rsidRDefault="002634CA" w:rsidP="00F63191">
      <w:pPr>
        <w:spacing w:after="0" w:line="240" w:lineRule="auto"/>
      </w:pPr>
      <w:r>
        <w:separator/>
      </w:r>
    </w:p>
  </w:footnote>
  <w:footnote w:type="continuationSeparator" w:id="0">
    <w:p w14:paraId="0335D601" w14:textId="77777777" w:rsidR="002634CA" w:rsidRDefault="002634CA"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D604" w14:textId="419880CE"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961C1E"/>
    <w:multiLevelType w:val="hybridMultilevel"/>
    <w:tmpl w:val="395007FA"/>
    <w:lvl w:ilvl="0" w:tplc="9948C9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86D95"/>
    <w:multiLevelType w:val="hybridMultilevel"/>
    <w:tmpl w:val="9530FBCE"/>
    <w:lvl w:ilvl="0" w:tplc="9948C9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F686C"/>
    <w:multiLevelType w:val="hybridMultilevel"/>
    <w:tmpl w:val="7D603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B3D42"/>
    <w:multiLevelType w:val="hybridMultilevel"/>
    <w:tmpl w:val="7CEA8690"/>
    <w:lvl w:ilvl="0" w:tplc="9948C96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0"/>
  </w:num>
  <w:num w:numId="5">
    <w:abstractNumId w:val="2"/>
  </w:num>
  <w:num w:numId="6">
    <w:abstractNumId w:val="7"/>
  </w:num>
  <w:num w:numId="7">
    <w:abstractNumId w:val="14"/>
  </w:num>
  <w:num w:numId="8">
    <w:abstractNumId w:val="8"/>
  </w:num>
  <w:num w:numId="9">
    <w:abstractNumId w:val="9"/>
  </w:num>
  <w:num w:numId="10">
    <w:abstractNumId w:val="11"/>
  </w:num>
  <w:num w:numId="11">
    <w:abstractNumId w:val="4"/>
  </w:num>
  <w:num w:numId="12">
    <w:abstractNumId w:val="13"/>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7038C"/>
    <w:rsid w:val="000C575F"/>
    <w:rsid w:val="000D1199"/>
    <w:rsid w:val="000D5A2D"/>
    <w:rsid w:val="000E7EED"/>
    <w:rsid w:val="00100A2F"/>
    <w:rsid w:val="0010119B"/>
    <w:rsid w:val="00107C1A"/>
    <w:rsid w:val="0011709A"/>
    <w:rsid w:val="001310FE"/>
    <w:rsid w:val="00165D76"/>
    <w:rsid w:val="001D6BEA"/>
    <w:rsid w:val="002224F0"/>
    <w:rsid w:val="00245754"/>
    <w:rsid w:val="002634CA"/>
    <w:rsid w:val="00271E53"/>
    <w:rsid w:val="002845C2"/>
    <w:rsid w:val="002E14AF"/>
    <w:rsid w:val="0032246B"/>
    <w:rsid w:val="00346B8D"/>
    <w:rsid w:val="00356CF4"/>
    <w:rsid w:val="00366D0B"/>
    <w:rsid w:val="00375652"/>
    <w:rsid w:val="00383516"/>
    <w:rsid w:val="003844DB"/>
    <w:rsid w:val="003A409E"/>
    <w:rsid w:val="003C4AFC"/>
    <w:rsid w:val="003F4E8D"/>
    <w:rsid w:val="00416E44"/>
    <w:rsid w:val="00421D54"/>
    <w:rsid w:val="004E5D1C"/>
    <w:rsid w:val="00502BE4"/>
    <w:rsid w:val="00506BC5"/>
    <w:rsid w:val="00536799"/>
    <w:rsid w:val="005746AC"/>
    <w:rsid w:val="005802A0"/>
    <w:rsid w:val="005857E6"/>
    <w:rsid w:val="005B79DD"/>
    <w:rsid w:val="005C70A1"/>
    <w:rsid w:val="005F4D43"/>
    <w:rsid w:val="006523F5"/>
    <w:rsid w:val="0067508F"/>
    <w:rsid w:val="007164C7"/>
    <w:rsid w:val="00743628"/>
    <w:rsid w:val="00755019"/>
    <w:rsid w:val="00757CAA"/>
    <w:rsid w:val="00760D27"/>
    <w:rsid w:val="007C728B"/>
    <w:rsid w:val="007C7C85"/>
    <w:rsid w:val="007E0395"/>
    <w:rsid w:val="007F675B"/>
    <w:rsid w:val="007F7C07"/>
    <w:rsid w:val="00823868"/>
    <w:rsid w:val="00827557"/>
    <w:rsid w:val="008722BB"/>
    <w:rsid w:val="008779F5"/>
    <w:rsid w:val="0088642E"/>
    <w:rsid w:val="00886E0E"/>
    <w:rsid w:val="008A5405"/>
    <w:rsid w:val="008B5BEE"/>
    <w:rsid w:val="008D1A8E"/>
    <w:rsid w:val="008F0411"/>
    <w:rsid w:val="008F249E"/>
    <w:rsid w:val="0090265D"/>
    <w:rsid w:val="00965A2A"/>
    <w:rsid w:val="00967948"/>
    <w:rsid w:val="00994A41"/>
    <w:rsid w:val="00996DD5"/>
    <w:rsid w:val="009C6EA3"/>
    <w:rsid w:val="009C7355"/>
    <w:rsid w:val="009E0F95"/>
    <w:rsid w:val="009F04D0"/>
    <w:rsid w:val="009F78A7"/>
    <w:rsid w:val="009F7E66"/>
    <w:rsid w:val="00A11BD9"/>
    <w:rsid w:val="00A82574"/>
    <w:rsid w:val="00AB5290"/>
    <w:rsid w:val="00AC3A97"/>
    <w:rsid w:val="00AD706B"/>
    <w:rsid w:val="00AF3A3D"/>
    <w:rsid w:val="00B05CBF"/>
    <w:rsid w:val="00B20462"/>
    <w:rsid w:val="00B546CF"/>
    <w:rsid w:val="00B65D92"/>
    <w:rsid w:val="00B7078B"/>
    <w:rsid w:val="00BA61F1"/>
    <w:rsid w:val="00BC4643"/>
    <w:rsid w:val="00C01E6F"/>
    <w:rsid w:val="00C86C48"/>
    <w:rsid w:val="00C9758A"/>
    <w:rsid w:val="00CA2D3E"/>
    <w:rsid w:val="00CA4C08"/>
    <w:rsid w:val="00CC28BC"/>
    <w:rsid w:val="00CD7069"/>
    <w:rsid w:val="00D1777E"/>
    <w:rsid w:val="00D63CD3"/>
    <w:rsid w:val="00D718E7"/>
    <w:rsid w:val="00DA5C7C"/>
    <w:rsid w:val="00DB7651"/>
    <w:rsid w:val="00DE660A"/>
    <w:rsid w:val="00E43145"/>
    <w:rsid w:val="00EB6678"/>
    <w:rsid w:val="00EE2C5C"/>
    <w:rsid w:val="00EF333D"/>
    <w:rsid w:val="00F05C01"/>
    <w:rsid w:val="00F069C3"/>
    <w:rsid w:val="00F06C5E"/>
    <w:rsid w:val="00F17199"/>
    <w:rsid w:val="00F20443"/>
    <w:rsid w:val="00F63191"/>
    <w:rsid w:val="00F64CD1"/>
    <w:rsid w:val="00F927B0"/>
    <w:rsid w:val="00FB6BEE"/>
    <w:rsid w:val="00FC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styleId="ListParagraph">
    <w:name w:val="List Paragraph"/>
    <w:basedOn w:val="Normal"/>
    <w:uiPriority w:val="34"/>
    <w:qFormat/>
    <w:rsid w:val="00757CAA"/>
    <w:pPr>
      <w:ind w:left="720"/>
      <w:contextualSpacing/>
    </w:pPr>
  </w:style>
  <w:style w:type="character" w:styleId="FollowedHyperlink">
    <w:name w:val="FollowedHyperlink"/>
    <w:basedOn w:val="DefaultParagraphFont"/>
    <w:uiPriority w:val="99"/>
    <w:semiHidden/>
    <w:unhideWhenUsed/>
    <w:rsid w:val="005746AC"/>
    <w:rPr>
      <w:color w:val="800080" w:themeColor="followedHyperlink"/>
      <w:u w:val="single"/>
    </w:rPr>
  </w:style>
  <w:style w:type="paragraph" w:customStyle="1" w:styleId="Default">
    <w:name w:val="Default"/>
    <w:rsid w:val="0010119B"/>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styleId="ListParagraph">
    <w:name w:val="List Paragraph"/>
    <w:basedOn w:val="Normal"/>
    <w:uiPriority w:val="34"/>
    <w:qFormat/>
    <w:rsid w:val="00757CAA"/>
    <w:pPr>
      <w:ind w:left="720"/>
      <w:contextualSpacing/>
    </w:pPr>
  </w:style>
  <w:style w:type="character" w:styleId="FollowedHyperlink">
    <w:name w:val="FollowedHyperlink"/>
    <w:basedOn w:val="DefaultParagraphFont"/>
    <w:uiPriority w:val="99"/>
    <w:semiHidden/>
    <w:unhideWhenUsed/>
    <w:rsid w:val="005746AC"/>
    <w:rPr>
      <w:color w:val="800080" w:themeColor="followedHyperlink"/>
      <w:u w:val="single"/>
    </w:rPr>
  </w:style>
  <w:style w:type="paragraph" w:customStyle="1" w:styleId="Default">
    <w:name w:val="Default"/>
    <w:rsid w:val="0010119B"/>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419958925">
      <w:bodyDiv w:val="1"/>
      <w:marLeft w:val="0"/>
      <w:marRight w:val="0"/>
      <w:marTop w:val="0"/>
      <w:marBottom w:val="0"/>
      <w:divBdr>
        <w:top w:val="none" w:sz="0" w:space="0" w:color="auto"/>
        <w:left w:val="none" w:sz="0" w:space="0" w:color="auto"/>
        <w:bottom w:val="none" w:sz="0" w:space="0" w:color="auto"/>
        <w:right w:val="none" w:sz="0" w:space="0" w:color="auto"/>
      </w:divBdr>
    </w:div>
    <w:div w:id="1323776697">
      <w:bodyDiv w:val="1"/>
      <w:marLeft w:val="0"/>
      <w:marRight w:val="0"/>
      <w:marTop w:val="0"/>
      <w:marBottom w:val="0"/>
      <w:divBdr>
        <w:top w:val="none" w:sz="0" w:space="0" w:color="auto"/>
        <w:left w:val="none" w:sz="0" w:space="0" w:color="auto"/>
        <w:bottom w:val="none" w:sz="0" w:space="0" w:color="auto"/>
        <w:right w:val="none" w:sz="0" w:space="0" w:color="auto"/>
      </w:divBdr>
    </w:div>
    <w:div w:id="1490248173">
      <w:bodyDiv w:val="1"/>
      <w:marLeft w:val="0"/>
      <w:marRight w:val="0"/>
      <w:marTop w:val="0"/>
      <w:marBottom w:val="0"/>
      <w:divBdr>
        <w:top w:val="none" w:sz="0" w:space="0" w:color="auto"/>
        <w:left w:val="none" w:sz="0" w:space="0" w:color="auto"/>
        <w:bottom w:val="none" w:sz="0" w:space="0" w:color="auto"/>
        <w:right w:val="none" w:sz="0" w:space="0" w:color="auto"/>
      </w:divBdr>
    </w:div>
    <w:div w:id="19866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alitynet.org/dcs/ContentServer?c=Page&amp;pagename=QnetPublic%2FPage%2FQnetTier2&amp;cid=122869526612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measures.ahrq.gov/popups/printView.aspx?id=3419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DED3-B725-4977-9ACF-063CC3AD744B}">
  <ds:schemaRefs>
    <ds:schemaRef ds:uri="http://schemas.microsoft.com/sharepoint/v3/contenttype/forms"/>
  </ds:schemaRefs>
</ds:datastoreItem>
</file>

<file path=customXml/itemProps2.xml><?xml version="1.0" encoding="utf-8"?>
<ds:datastoreItem xmlns:ds="http://schemas.openxmlformats.org/officeDocument/2006/customXml" ds:itemID="{884FB263-CA56-44A0-9A52-BE899F762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9E1EFC-2D84-4FD9-97E3-1B33D439D9EA}">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39A1A4F-DDC0-4CAF-8C2A-E5C4624F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3</cp:revision>
  <dcterms:created xsi:type="dcterms:W3CDTF">2014-09-29T13:24:00Z</dcterms:created>
  <dcterms:modified xsi:type="dcterms:W3CDTF">2014-09-30T19:00:00Z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